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</w:rPr>
      </w:pPr>
      <w:r>
        <w:rPr>
          <w:rFonts w:hint="eastAsia"/>
        </w:rPr>
        <w:t>拓展训练   2020年中考化学专题分类卷 题型一  坐标曲线题《模拟篇》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一、选择题．</w:t>
      </w:r>
    </w:p>
    <w:p>
      <w:pPr>
        <w:jc w:val="left"/>
        <w:rPr>
          <w:rFonts w:hint="eastAsia"/>
        </w:rPr>
      </w:pPr>
      <w:r>
        <w:rPr>
          <w:rFonts w:hint="eastAsia"/>
        </w:rPr>
        <w:t>1．(2017．张最模拟)如图表示一定质量的</w:t>
      </w:r>
      <w:r>
        <w:rPr>
          <w:rFonts w:hint="eastAsia"/>
          <w:position w:val="-10"/>
        </w:rPr>
        <w:object>
          <v:shape id="_x0000_i1025" o:spt="75" type="#_x0000_t75" style="height:13.95pt;width:3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26" o:spt="75" type="#_x0000_t75" style="height:13.95pt;width:2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固体混合物受热过程中，某变量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随时间的变化趋势，纵坐标表示的是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847090" cy="844550"/>
            <wp:effectExtent l="0" t="0" r="10160" b="12700"/>
            <wp:docPr id="22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9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A.固体中氧元素的质量    B．生成</w:t>
      </w:r>
      <w:r>
        <w:rPr>
          <w:rFonts w:hint="eastAsia"/>
          <w:position w:val="-10"/>
        </w:rPr>
        <w:object>
          <v:shape id="_x0000_i1027" o:spt="75" type="#_x0000_t75" style="height:13.95pt;width:1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的质量</w:t>
      </w:r>
    </w:p>
    <w:p>
      <w:pPr>
        <w:jc w:val="left"/>
        <w:rPr>
          <w:rFonts w:hint="eastAsia"/>
        </w:rPr>
      </w:pPr>
      <w:r>
        <w:rPr>
          <w:rFonts w:hint="eastAsia"/>
        </w:rPr>
        <w:t>C．固体中</w:t>
      </w:r>
      <w:r>
        <w:rPr>
          <w:rFonts w:hint="eastAsia"/>
          <w:position w:val="-10"/>
        </w:rPr>
        <w:object>
          <v:shape id="_x0000_i1028" o:spt="75" type="#_x0000_t75" style="height:13.95pt;width:2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>的质量    D．固体中钾元素的质量</w:t>
      </w:r>
    </w:p>
    <w:p>
      <w:pPr>
        <w:jc w:val="left"/>
        <w:rPr>
          <w:rFonts w:hint="eastAsia"/>
        </w:rPr>
      </w:pPr>
      <w:r>
        <w:rPr>
          <w:rFonts w:hint="eastAsia"/>
        </w:rPr>
        <w:t>2．(2017．笠城一模)等质量的同一种稀硫酸分别与等质量且足量的镁、铁、锌发生反应，下图中能正确表示产生氢气的质量与反应时间之间关系的是    (    )</w:t>
      </w:r>
    </w:p>
    <w:p>
      <w:pPr>
        <w:jc w:val="left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185545" cy="892810"/>
            <wp:effectExtent l="0" t="0" r="14605" b="2540"/>
            <wp:docPr id="23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182370" cy="892810"/>
            <wp:effectExtent l="0" t="0" r="17780" b="2540"/>
            <wp:docPr id="24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                B</w:t>
      </w:r>
    </w:p>
    <w:p>
      <w:pPr>
        <w:jc w:val="left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200785" cy="892810"/>
            <wp:effectExtent l="0" t="0" r="18415" b="2540"/>
            <wp:docPr id="25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9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179830" cy="887095"/>
            <wp:effectExtent l="0" t="0" r="1270" b="8255"/>
            <wp:docPr id="26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9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                  D</w:t>
      </w:r>
    </w:p>
    <w:p>
      <w:pPr>
        <w:jc w:val="left"/>
        <w:rPr>
          <w:rFonts w:hint="eastAsia"/>
        </w:rPr>
      </w:pPr>
      <w:r>
        <w:rPr>
          <w:rFonts w:hint="eastAsia"/>
        </w:rPr>
        <w:t>3．(2016．泗县校饭自招生)甲、乙两种物质的溶解度曲线如图，下列说法正确的是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057910" cy="1005840"/>
            <wp:effectExtent l="0" t="0" r="8890" b="3810"/>
            <wp:docPr id="27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9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A．甲、乙两种物质的溶解度相等</w:t>
      </w:r>
    </w:p>
    <w:p>
      <w:pPr>
        <w:jc w:val="left"/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0"/>
        </w:rPr>
        <w:object>
          <v:shape id="_x0000_i1029" o:spt="75" type="#_x0000_t75" style="height:13.95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9">
            <o:LockedField>false</o:LockedField>
          </o:OLEObject>
        </w:object>
      </w:r>
      <w:r>
        <w:rPr>
          <w:rFonts w:hint="eastAsia"/>
        </w:rPr>
        <w:t>℃时，乙物质饱和溶液降温到</w:t>
      </w:r>
      <w:r>
        <w:rPr>
          <w:rFonts w:hint="eastAsia"/>
          <w:position w:val="-10"/>
        </w:rPr>
        <w:object>
          <v:shape id="_x0000_i1030" o:spt="75" type="#_x0000_t75" style="height:13.95pt;width:9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1">
            <o:LockedField>false</o:LockedField>
          </o:OLEObject>
        </w:object>
      </w:r>
      <w:r>
        <w:rPr>
          <w:rFonts w:hint="eastAsia"/>
        </w:rPr>
        <w:t>℃，溶质质量分数升高</w:t>
      </w:r>
    </w:p>
    <w:p>
      <w:pPr>
        <w:jc w:val="left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31" o:spt="75" type="#_x0000_t75" style="height:13.95pt;width:9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>℃时，甲、乙两种物质饱和溶液的溶质质量分数相等</w:t>
      </w:r>
    </w:p>
    <w:p>
      <w:pPr>
        <w:jc w:val="left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032" o:spt="75" type="#_x0000_t75" style="height:13.95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hint="eastAsia"/>
        </w:rPr>
        <w:t>℃时，甲物质溶液的质量分数一定大于乙物质溶液的质量分数</w:t>
      </w:r>
    </w:p>
    <w:p>
      <w:pPr>
        <w:jc w:val="left"/>
        <w:rPr>
          <w:rFonts w:hint="eastAsia"/>
        </w:rPr>
      </w:pPr>
      <w:r>
        <w:rPr>
          <w:rFonts w:hint="eastAsia"/>
        </w:rPr>
        <w:t>4．（2017．上海二模）向一定量的硫酸铜溶液中加入铁粉，下列图像反映对应变化的关系，不正确的是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166870" cy="929640"/>
            <wp:effectExtent l="0" t="0" r="5080" b="3810"/>
            <wp:docPr id="28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0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16687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B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C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D</w:t>
      </w:r>
    </w:p>
    <w:p>
      <w:pPr>
        <w:jc w:val="left"/>
        <w:rPr>
          <w:rFonts w:hint="eastAsia"/>
        </w:rPr>
      </w:pPr>
      <w:r>
        <w:rPr>
          <w:rFonts w:hint="eastAsia"/>
        </w:rPr>
        <w:t>5．（2017．黔东南州一模）向盛有10 mL氢氧化钠溶液的烧杯中逐滴滴加稀盐酸，下列图像能体现溶液的pH变化情况的是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053840" cy="814070"/>
            <wp:effectExtent l="0" t="0" r="3810" b="5080"/>
            <wp:docPr id="29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0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05384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400"/>
        <w:jc w:val="left"/>
        <w:rPr>
          <w:rFonts w:hint="eastAsia"/>
        </w:rPr>
      </w:pP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C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D</w:t>
      </w:r>
    </w:p>
    <w:p>
      <w:pPr>
        <w:jc w:val="left"/>
        <w:rPr>
          <w:rFonts w:hint="eastAsia"/>
        </w:rPr>
      </w:pPr>
      <w:r>
        <w:rPr>
          <w:rFonts w:hint="eastAsia"/>
        </w:rPr>
        <w:t>6．(2016．镇江一模)向一定量</w:t>
      </w:r>
      <w:r>
        <w:rPr>
          <w:rFonts w:hint="eastAsia"/>
          <w:position w:val="-12"/>
        </w:rPr>
        <w:object>
          <v:shape id="_x0000_i1033" o:spt="75" type="#_x0000_t75" style="height:16pt;width:4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/>
        </w:rPr>
        <w:t>的溶液中加入稀</w:t>
      </w:r>
      <w:r>
        <w:rPr>
          <w:rFonts w:hint="eastAsia"/>
          <w:position w:val="-10"/>
        </w:rPr>
        <w:object>
          <v:shape id="_x0000_i1034" o:spt="75" type="#_x0000_t75" style="height:13.95pt;width:3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  <w:r>
        <w:rPr>
          <w:rFonts w:hint="eastAsia"/>
        </w:rPr>
        <w:t>溶液，与反应有关的变化关系用下图表示，其中错误的是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199890" cy="944880"/>
            <wp:effectExtent l="0" t="0" r="10160" b="7620"/>
            <wp:docPr id="30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0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19989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B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C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D</w:t>
      </w:r>
    </w:p>
    <w:p>
      <w:pPr>
        <w:jc w:val="left"/>
        <w:rPr>
          <w:rFonts w:hint="eastAsia"/>
        </w:rPr>
      </w:pPr>
      <w:r>
        <w:rPr>
          <w:rFonts w:hint="eastAsia"/>
        </w:rPr>
        <w:t>7．(2017．泰安一模)下列4个图像中，能正确反映对应变化关系的是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001770" cy="875030"/>
            <wp:effectExtent l="0" t="0" r="17780" b="1270"/>
            <wp:docPr id="31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0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00177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B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C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D</w:t>
      </w:r>
    </w:p>
    <w:p>
      <w:pPr>
        <w:jc w:val="left"/>
        <w:rPr>
          <w:rFonts w:hint="eastAsia"/>
        </w:rPr>
      </w:pPr>
      <w:r>
        <w:rPr>
          <w:rFonts w:hint="eastAsia"/>
        </w:rPr>
        <w:t>A．向一定质量的氢氧化钠溶液中加入稀硫酸至过量</w:t>
      </w:r>
    </w:p>
    <w:p>
      <w:pPr>
        <w:jc w:val="left"/>
        <w:rPr>
          <w:rFonts w:hint="eastAsia"/>
        </w:rPr>
      </w:pPr>
      <w:r>
        <w:rPr>
          <w:rFonts w:hint="eastAsia"/>
        </w:rPr>
        <w:t>B．向一定质量的稀硫酸中加入锌片</w:t>
      </w:r>
    </w:p>
    <w:p>
      <w:pPr>
        <w:jc w:val="left"/>
        <w:rPr>
          <w:rFonts w:hint="eastAsia"/>
        </w:rPr>
      </w:pPr>
      <w:r>
        <w:rPr>
          <w:rFonts w:hint="eastAsia"/>
        </w:rPr>
        <w:t>C．加热一定质量的高锰酸钾固体</w:t>
      </w:r>
    </w:p>
    <w:p>
      <w:pPr>
        <w:jc w:val="left"/>
        <w:rPr>
          <w:rFonts w:hint="eastAsia"/>
        </w:rPr>
      </w:pPr>
      <w:r>
        <w:rPr>
          <w:rFonts w:hint="eastAsia"/>
        </w:rPr>
        <w:t>D．向一定质量的二氧化锰中加入过氧化氢溶液</w:t>
      </w:r>
    </w:p>
    <w:p>
      <w:pPr>
        <w:jc w:val="left"/>
        <w:rPr>
          <w:rFonts w:hint="eastAsia"/>
        </w:rPr>
      </w:pPr>
      <w:r>
        <w:rPr>
          <w:rFonts w:hint="eastAsia"/>
        </w:rPr>
        <w:t>8．（2016‘肥城市模拟）下列各选项与右图所示曲线相符的是    (    )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5691"/>
        <w:gridCol w:w="2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选项</w:t>
            </w:r>
          </w:p>
        </w:tc>
        <w:tc>
          <w:tcPr>
            <w:tcW w:w="569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横坐标</w:t>
            </w:r>
          </w:p>
        </w:tc>
        <w:tc>
          <w:tcPr>
            <w:tcW w:w="215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纵坐标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69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向一定量稀硫酸中加入锌粉的质量</w:t>
            </w:r>
          </w:p>
        </w:tc>
        <w:tc>
          <w:tcPr>
            <w:tcW w:w="215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溶液中氢元素的质量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69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向一定量的氢氧化钠和碳酸钠混合溶液中加入稀盐酸的质量</w:t>
            </w:r>
          </w:p>
        </w:tc>
        <w:tc>
          <w:tcPr>
            <w:tcW w:w="215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产生气体的质量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69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向一定量的澄清石灰水中加入碳酸钠溶液的质量</w:t>
            </w:r>
          </w:p>
        </w:tc>
        <w:tc>
          <w:tcPr>
            <w:tcW w:w="215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生成沉淀的质量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69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在一定温度下，向一定量的不饱和硝酸钾溶液中加入硝酸钾固体的质量</w:t>
            </w:r>
          </w:p>
        </w:tc>
        <w:tc>
          <w:tcPr>
            <w:tcW w:w="215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溶液中溶质的质量分数</w:t>
            </w:r>
          </w:p>
        </w:tc>
      </w:tr>
    </w:tbl>
    <w:p>
      <w:pPr>
        <w:jc w:val="left"/>
        <w:rPr>
          <w:rFonts w:hint="eastAsia"/>
        </w:rPr>
      </w:pPr>
      <w:r>
        <w:drawing>
          <wp:inline distT="0" distB="0" distL="114300" distR="114300">
            <wp:extent cx="789305" cy="789305"/>
            <wp:effectExtent l="0" t="0" r="10795" b="10795"/>
            <wp:docPr id="32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0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9．(2016．乐事县二模)下列图像不能正确反映对应变化关系的是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404360" cy="1182370"/>
            <wp:effectExtent l="0" t="0" r="15240" b="17780"/>
            <wp:docPr id="33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0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404360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A．①一定质量的氧化铜中所含铜元素的质量</w:t>
      </w:r>
    </w:p>
    <w:p>
      <w:pPr>
        <w:jc w:val="left"/>
        <w:rPr>
          <w:rFonts w:hint="eastAsia"/>
        </w:rPr>
      </w:pPr>
      <w:r>
        <w:rPr>
          <w:rFonts w:hint="eastAsia"/>
        </w:rPr>
        <w:t>B．②反映了某个化学反应各物质质量与反应时间的关系，该反应是分解反应</w:t>
      </w:r>
    </w:p>
    <w:p>
      <w:pPr>
        <w:jc w:val="left"/>
        <w:rPr>
          <w:rFonts w:hint="eastAsia"/>
        </w:rPr>
      </w:pPr>
      <w:r>
        <w:rPr>
          <w:rFonts w:hint="eastAsia"/>
        </w:rPr>
        <w:t>C．③把等质量的金属X、Y分别加入到同种足量稀硫酸中，金属的相对原子质量：X&gt;Y</w:t>
      </w:r>
    </w:p>
    <w:p>
      <w:pPr>
        <w:jc w:val="left"/>
        <w:rPr>
          <w:rFonts w:hint="eastAsia"/>
        </w:rPr>
      </w:pPr>
      <w:r>
        <w:rPr>
          <w:rFonts w:hint="eastAsia"/>
        </w:rPr>
        <w:t>D．④a、b两种物质的饱和溶液升高温度，a溶液右晶体析出，b溶液无明显变化，再向b溶液中加入少许b晶体，晶体消失</w:t>
      </w:r>
    </w:p>
    <w:p>
      <w:pPr>
        <w:jc w:val="left"/>
        <w:rPr>
          <w:rFonts w:hint="eastAsia"/>
        </w:rPr>
      </w:pPr>
      <w:r>
        <w:rPr>
          <w:rFonts w:hint="eastAsia"/>
        </w:rPr>
        <w:t>二、填空题</w:t>
      </w:r>
    </w:p>
    <w:p>
      <w:pPr>
        <w:jc w:val="left"/>
        <w:rPr>
          <w:rFonts w:hint="eastAsia"/>
        </w:rPr>
      </w:pPr>
      <w:r>
        <w:rPr>
          <w:rFonts w:hint="eastAsia"/>
        </w:rPr>
        <w:t>10. (2017。营口模拟)已知A、B分别是盐酸溶液和氢氧化钠溶液中的一种，如图表示向A中加入B时，溶液的pH变化曲线。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752600" cy="984250"/>
            <wp:effectExtent l="0" t="0" r="0" b="6350"/>
            <wp:docPr id="34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0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(1)A是________</w:t>
      </w:r>
      <w:r>
        <w:rPr>
          <w:rFonts w:hint="eastAsia"/>
          <w:lang w:eastAsia="zh-CN"/>
        </w:rPr>
        <w:t>；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(2)B是________</w:t>
      </w:r>
      <w:r>
        <w:rPr>
          <w:rFonts w:hint="eastAsia"/>
          <w:lang w:eastAsia="zh-CN"/>
        </w:rPr>
        <w:t>；</w:t>
      </w:r>
    </w:p>
    <w:p>
      <w:pPr>
        <w:jc w:val="left"/>
        <w:rPr>
          <w:rFonts w:hint="eastAsia"/>
        </w:rPr>
      </w:pPr>
      <w:r>
        <w:rPr>
          <w:rFonts w:hint="eastAsia"/>
        </w:rPr>
        <w:t>(3)c点时溶液中的溶质为________。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11．(2017‘宜春一模)如图是A、B、C三种物质的溶解度曲线，根据图像回答：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539240" cy="1420495"/>
            <wp:effectExtent l="0" t="0" r="3810" b="8255"/>
            <wp:docPr id="35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0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142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(1) </w:t>
      </w:r>
      <w:r>
        <w:rPr>
          <w:rFonts w:hint="eastAsia"/>
          <w:position w:val="-10"/>
        </w:rPr>
        <w:object>
          <v:shape id="_x0000_i1035" o:spt="75" type="#_x0000_t75" style="height:13.95pt;width:1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7">
            <o:LockedField>false</o:LockedField>
          </o:OLEObject>
        </w:object>
      </w:r>
      <w:r>
        <w:rPr>
          <w:rFonts w:hint="eastAsia"/>
        </w:rPr>
        <w:t>℃时，A的溶解度为____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10"/>
        </w:rPr>
        <w:object>
          <v:shape id="_x0000_i1036" o:spt="75" type="#_x0000_t75" style="height:13.95pt;width:9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9">
            <o:LockedField>false</o:LockedField>
          </o:OLEObject>
        </w:object>
      </w:r>
      <w:r>
        <w:rPr>
          <w:rFonts w:hint="eastAsia"/>
        </w:rPr>
        <w:t>℃时____与____的溶解度相等，</w:t>
      </w:r>
      <w:r>
        <w:rPr>
          <w:rFonts w:hint="eastAsia"/>
          <w:position w:val="-10"/>
        </w:rPr>
        <w:object>
          <v:shape id="_x0000_i1037" o:spt="75" type="#_x0000_t75" style="height:13.95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1">
            <o:LockedField>false</o:LockedField>
          </o:OLEObject>
        </w:object>
      </w:r>
      <w:r>
        <w:rPr>
          <w:rFonts w:hint="eastAsia"/>
        </w:rPr>
        <w:t>℃时三种物质溶解度的大小顺序是________。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(3)若</w:t>
      </w:r>
      <w:r>
        <w:rPr>
          <w:rFonts w:hint="eastAsia"/>
          <w:position w:val="-10"/>
        </w:rPr>
        <w:object>
          <v:shape id="_x0000_i1038" o:spt="75" type="#_x0000_t75" style="height:13.95pt;width:1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3">
            <o:LockedField>false</o:LockedField>
          </o:OLEObject>
        </w:object>
      </w:r>
      <w:r>
        <w:rPr>
          <w:rFonts w:hint="eastAsia"/>
        </w:rPr>
        <w:t>℃时等质量的A、B、C物质的饱和溶液降温到</w:t>
      </w:r>
      <w:r>
        <w:rPr>
          <w:rFonts w:hint="eastAsia"/>
          <w:position w:val="-10"/>
        </w:rPr>
        <w:object>
          <v:shape id="_x0000_i1039" o:spt="75" type="#_x0000_t75" style="height:13.95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4">
            <o:LockedField>false</o:LockedField>
          </o:OLEObject>
        </w:object>
      </w:r>
      <w:r>
        <w:rPr>
          <w:rFonts w:hint="eastAsia"/>
        </w:rPr>
        <w:t>℃，析出晶体最多的是____（填</w:t>
      </w:r>
      <w:r>
        <w:rPr>
          <w:rFonts w:hint="eastAsia"/>
          <w:lang w:eastAsia="zh-CN"/>
        </w:rPr>
        <w:t>“</w:t>
      </w:r>
      <w:r>
        <w:rPr>
          <w:rFonts w:hint="eastAsia"/>
        </w:rPr>
        <w:t>A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B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</w:t>
      </w:r>
      <w:r>
        <w:rPr>
          <w:rFonts w:hint="eastAsia"/>
          <w:lang w:eastAsia="zh-CN"/>
        </w:rPr>
        <w:t>“</w:t>
      </w:r>
      <w:r>
        <w:rPr>
          <w:rFonts w:hint="eastAsia"/>
        </w:rPr>
        <w:t>C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）。</w:t>
      </w:r>
    </w:p>
    <w:p>
      <w:pPr>
        <w:jc w:val="left"/>
        <w:rPr>
          <w:rFonts w:hint="eastAsia"/>
        </w:rPr>
      </w:pPr>
      <w:r>
        <w:rPr>
          <w:rFonts w:hint="eastAsia"/>
        </w:rPr>
        <w:t>(4)此外，由该图你还能获得的信息有：________（至少写一点）。</w:t>
      </w:r>
    </w:p>
    <w:p>
      <w:pPr>
        <w:jc w:val="left"/>
        <w:rPr>
          <w:rFonts w:hint="eastAsia"/>
        </w:rPr>
      </w:pPr>
      <w:r>
        <w:rPr>
          <w:rFonts w:hint="eastAsia"/>
        </w:rPr>
        <w:t>12. (2017春·重庆校级期中)人类从石器时代进入青铜器时代，继而进入铁器时代，铜和铁作为金属材料一直被广泛地应用着。铝的利用要比铜和铁晚得多，那仅仅是100多年前的事情。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393190" cy="1029970"/>
            <wp:effectExtent l="0" t="0" r="16510" b="17780"/>
            <wp:docPr id="36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0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9319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(1)金属大规模被使用的先后顺序跟_______（填序号）选项关系最大。</w:t>
      </w:r>
    </w:p>
    <w:p>
      <w:pPr>
        <w:jc w:val="left"/>
        <w:rPr>
          <w:rFonts w:hint="eastAsia"/>
        </w:rPr>
      </w:pPr>
      <w:r>
        <w:rPr>
          <w:rFonts w:hint="eastAsia"/>
        </w:rPr>
        <w:t>①地壳中金属元素的含量②金属的导电性</w:t>
      </w:r>
    </w:p>
    <w:p>
      <w:pPr>
        <w:jc w:val="left"/>
        <w:rPr>
          <w:rFonts w:hint="eastAsia"/>
        </w:rPr>
      </w:pPr>
      <w:r>
        <w:rPr>
          <w:rFonts w:hint="eastAsia"/>
        </w:rPr>
        <w:t>③金属的活动性④金属的密度</w:t>
      </w:r>
    </w:p>
    <w:p>
      <w:pPr>
        <w:jc w:val="left"/>
        <w:rPr>
          <w:rFonts w:hint="eastAsia"/>
        </w:rPr>
      </w:pPr>
      <w:r>
        <w:rPr>
          <w:rFonts w:hint="eastAsia"/>
        </w:rPr>
        <w:t>(2)在相同温度下，取大小相同、表面光亮的铁、</w:t>
      </w:r>
      <w:r>
        <w:rPr>
          <w:rFonts w:hint="eastAsia"/>
          <w:lang w:val="en-US" w:eastAsia="zh-CN"/>
        </w:rPr>
        <w:t>钴</w:t>
      </w:r>
      <w:r>
        <w:rPr>
          <w:rFonts w:hint="eastAsia"/>
        </w:rPr>
        <w:t>两种金属薄片，分别投入等体积、等溶质质量分数的足量稀盐酸中（反应后Co显+2价），产生氢气的质量与反应时间的</w:t>
      </w:r>
      <w:r>
        <w:rPr>
          <w:rFonts w:hint="eastAsia"/>
          <w:lang w:val="en-US" w:eastAsia="zh-CN"/>
        </w:rPr>
        <w:t>关</w:t>
      </w:r>
      <w:r>
        <w:rPr>
          <w:rFonts w:hint="eastAsia"/>
        </w:rPr>
        <w:t>系如图。</w:t>
      </w:r>
    </w:p>
    <w:p>
      <w:pPr>
        <w:jc w:val="left"/>
        <w:rPr>
          <w:rFonts w:hint="eastAsia"/>
        </w:rPr>
      </w:pPr>
      <w:r>
        <w:rPr>
          <w:rFonts w:hint="eastAsia"/>
        </w:rPr>
        <w:t>请你回答：金属活动性：铁_______</w:t>
      </w:r>
      <w:r>
        <w:rPr>
          <w:rFonts w:hint="eastAsia"/>
          <w:lang w:val="en-US" w:eastAsia="zh-CN"/>
        </w:rPr>
        <w:t>钴</w:t>
      </w:r>
      <w:r>
        <w:rPr>
          <w:rFonts w:hint="eastAsia"/>
        </w:rPr>
        <w:t>（填“&lt;”或“&gt;”），相对原子质量：铁_______钴（填“&lt;”或“&gt;”）。</w:t>
      </w:r>
    </w:p>
    <w:p>
      <w:pPr>
        <w:jc w:val="left"/>
        <w:rPr>
          <w:rFonts w:hint="eastAsia"/>
        </w:rPr>
      </w:pPr>
      <w:r>
        <w:rPr>
          <w:rFonts w:hint="eastAsia"/>
        </w:rPr>
        <w:t>(3)写出上述反应中钻与稀盐酸反应的化学方程式_______。</w:t>
      </w:r>
    </w:p>
    <w:p>
      <w:pPr>
        <w:jc w:val="left"/>
        <w:rPr>
          <w:rFonts w:hint="eastAsia"/>
        </w:rPr>
      </w:pPr>
    </w:p>
    <w:p>
      <w:pPr>
        <w:ind w:firstLine="210" w:firstLineChars="100"/>
        <w:jc w:val="left"/>
        <w:rPr>
          <w:rFonts w:hint="eastAsia"/>
        </w:rPr>
      </w:pPr>
    </w:p>
    <w:p>
      <w:pPr>
        <w:ind w:firstLine="210" w:firstLineChars="100"/>
        <w:jc w:val="left"/>
        <w:rPr>
          <w:rFonts w:hint="eastAsia"/>
        </w:rPr>
      </w:pPr>
    </w:p>
    <w:p>
      <w:pPr>
        <w:ind w:firstLine="210" w:firstLineChars="100"/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模拟篇</w:t>
      </w:r>
    </w:p>
    <w:p>
      <w:pPr>
        <w:jc w:val="left"/>
        <w:rPr>
          <w:rFonts w:hint="eastAsia"/>
        </w:rPr>
      </w:pPr>
      <w:r>
        <w:rPr>
          <w:rFonts w:hint="eastAsia"/>
        </w:rPr>
        <w:t>1．A解析：A该反应生成氧气逸出，故固体中氧元素的质量随着反应的进行不断减少，反应停止后不变，由于二氧化锰中也有氧元素，故最后氧元素的质量不为0，故符合该图像；B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生成氧气的质量不断增加，不符合该图像；C．二氧化锰在反应中为催化剂，反应前后质量不变，不符合该图像；D．根据质量守恒定律，反应前后固体中钾元素的质量木变，不符合该图像。故选A。</w:t>
      </w:r>
    </w:p>
    <w:p>
      <w:pPr>
        <w:jc w:val="left"/>
        <w:rPr>
          <w:rFonts w:hint="eastAsia"/>
        </w:rPr>
      </w:pPr>
      <w:r>
        <w:rPr>
          <w:rFonts w:hint="eastAsia"/>
        </w:rPr>
        <w:t>2．B解析：在金属活动性顺序中，Mg&gt;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n&gt; Fe，则镁的反应速率最快，镁的斜线最陡，铁的反应速率最慢，铁的斜线最平缓；等质量的硫酸与足量的镁、铁、锌反应，则酸全部参加反应，生成氢气的质量相同，故选B。</w:t>
      </w:r>
    </w:p>
    <w:p>
      <w:pPr>
        <w:jc w:val="left"/>
        <w:rPr>
          <w:rFonts w:hint="eastAsia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5．C</w:t>
      </w:r>
    </w:p>
    <w:p>
      <w:pPr>
        <w:jc w:val="left"/>
        <w:rPr>
          <w:rFonts w:hint="eastAsia"/>
        </w:rPr>
      </w:pPr>
      <w:r>
        <w:rPr>
          <w:rFonts w:hint="eastAsia"/>
        </w:rPr>
        <w:t>6．B解析：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氢氧化钡显碱性，随着酸量的增加，溶液中的碱不断减少，pH变小，直至恰好反应pH=7，再加入稀硫酸，溶液的酸性不断增强，pH小于7，图像正确，故此选顼不符合题意；B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氢氧化钡的质量随着反应的进行不断减少，最终为零，图像错误，故此选项符合题意；C．随着反应的进行，沉淀量不断增大，直至恰好反应，沉淀量不再改变，图像正确，故此选项不符合题意；D．随着反应的进行，溶液中的离子不断变少直至恰好反应，液体变成水时导电性为零，再加入硫酸，导电性又不断增强，图像正确，故此选项不符合题意。故选B。</w:t>
      </w:r>
    </w:p>
    <w:p>
      <w:pPr>
        <w:jc w:val="left"/>
        <w:rPr>
          <w:rFonts w:hint="eastAsia"/>
        </w:rPr>
      </w:pPr>
      <w:r>
        <w:rPr>
          <w:rFonts w:hint="eastAsia"/>
        </w:rPr>
        <w:t>7．A</w:t>
      </w:r>
    </w:p>
    <w:p>
      <w:pPr>
        <w:jc w:val="left"/>
        <w:rPr>
          <w:rFonts w:hint="eastAsia"/>
        </w:rPr>
      </w:pPr>
      <w:r>
        <w:rPr>
          <w:rFonts w:hint="eastAsia"/>
        </w:rPr>
        <w:t>8．C解析：A．硫酸和锌反应生成氢气和硫酸锌，溶液中氢元素的质量会逐渐减小，然后保持不变，故A错误；B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向一定量的氢氧化钠和碳酸钠混合溶液中加入稀盐酸，氢氧化钠会先与盐酸反应，然后碳酸钠再与盐酸反应，气体质量不会从零开始，故B错误；C．碳酸钠和氢氧化钙反应生成碳酸钙沉淀和氢氧化钠，沉淀质量从零开始，故C正确；D．在一定温度下，一定量的不饱和硝酸钾溶液具有一定的质量分数，所以加入硝酸钾后溶滚中溶质的质量分数不会从零开始，故D错误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9．C解析：A.氧化铜中铜元素的质量分数是定值，铜元素的质量随氧化铜质量的增加而增加，故A能正确反映对应变化关系；B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根据图像可以知道反应前后甲和乙的质量增加，故甲和乙为生成物，丙的质量减少，所以丙为反应物，该反应是分解反应，故B能正确反映对应变化关系；C．由于金属X、Y的化合价不能确定，无法比较X、Y的相对原子质量，故C不能正确反映对应变化关系；D．a、b两种物质的饱和溶液升高温度，a溶液有晶体析出，b溶液无明显变化，说明a的溶解度随温度的升高而减小，b的溶解度随温度的升高而增大，再向b溶液加入少许b晶体，晶体消失，故D能正确反映对应变化关系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10．(1)氢氧化钠溶液(2)稀盐酸</w:t>
      </w:r>
    </w:p>
    <w:p>
      <w:pPr>
        <w:jc w:val="left"/>
        <w:rPr>
          <w:rFonts w:hint="eastAsia"/>
        </w:rPr>
      </w:pPr>
      <w:r>
        <w:rPr>
          <w:rFonts w:hint="eastAsia"/>
        </w:rPr>
        <w:t>(3)氯化钠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11. (1)60 g  (2)A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B&gt;A&gt;C  (3)A</w:t>
      </w:r>
    </w:p>
    <w:p>
      <w:pPr>
        <w:jc w:val="left"/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position w:val="-10"/>
        </w:rPr>
        <w:object>
          <v:shape id="_x0000_i1040" o:spt="75" type="#_x0000_t75" style="height:13.95pt;width:10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6">
            <o:LockedField>false</o:LockedField>
          </o:OLEObject>
        </w:object>
      </w:r>
      <w:r>
        <w:rPr>
          <w:rFonts w:hint="eastAsia"/>
        </w:rPr>
        <w:t>℃时，溶解度的大小顺序是A&gt;B&gt;C(合理即可)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12．(1)③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(3)Co+2HCl</w:t>
      </w:r>
      <w:r>
        <w:drawing>
          <wp:inline distT="0" distB="0" distL="114300" distR="114300">
            <wp:extent cx="243840" cy="69850"/>
            <wp:effectExtent l="0" t="0" r="3810" b="635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41" o:spt="75" type="#_x0000_t75" style="height:16pt;width:59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9">
            <o:LockedField>false</o:LockedField>
          </o:OLEObject>
        </w:object>
      </w:r>
    </w:p>
    <w:p>
      <w:pPr>
        <w:ind w:firstLine="210" w:firstLineChars="100"/>
        <w:jc w:val="left"/>
        <w:rPr>
          <w:rFonts w:hint="eastAsia"/>
          <w:lang w:eastAsia="zh-CN"/>
        </w:rPr>
      </w:pPr>
    </w:p>
    <w:p>
      <w:pPr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671B7E"/>
    <w:rsid w:val="26671B7E"/>
    <w:rsid w:val="74DF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2" Type="http://schemas.openxmlformats.org/officeDocument/2006/relationships/fontTable" Target="fontTable.xml"/><Relationship Id="rId51" Type="http://schemas.openxmlformats.org/officeDocument/2006/relationships/customXml" Target="../customXml/item1.xml"/><Relationship Id="rId50" Type="http://schemas.openxmlformats.org/officeDocument/2006/relationships/image" Target="media/image31.wmf"/><Relationship Id="rId5" Type="http://schemas.openxmlformats.org/officeDocument/2006/relationships/theme" Target="theme/theme1.xml"/><Relationship Id="rId49" Type="http://schemas.openxmlformats.org/officeDocument/2006/relationships/oleObject" Target="embeddings/oleObject17.bin"/><Relationship Id="rId48" Type="http://schemas.openxmlformats.org/officeDocument/2006/relationships/image" Target="media/image30.png"/><Relationship Id="rId47" Type="http://schemas.openxmlformats.org/officeDocument/2006/relationships/image" Target="media/image29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8.png"/><Relationship Id="rId44" Type="http://schemas.openxmlformats.org/officeDocument/2006/relationships/oleObject" Target="embeddings/oleObject15.bin"/><Relationship Id="rId43" Type="http://schemas.openxmlformats.org/officeDocument/2006/relationships/oleObject" Target="embeddings/oleObject14.bin"/><Relationship Id="rId42" Type="http://schemas.openxmlformats.org/officeDocument/2006/relationships/image" Target="media/image27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6.wmf"/><Relationship Id="rId4" Type="http://schemas.openxmlformats.org/officeDocument/2006/relationships/footer" Target="footer1.xml"/><Relationship Id="rId39" Type="http://schemas.openxmlformats.org/officeDocument/2006/relationships/oleObject" Target="embeddings/oleObject12.bin"/><Relationship Id="rId38" Type="http://schemas.openxmlformats.org/officeDocument/2006/relationships/image" Target="media/image25.wmf"/><Relationship Id="rId37" Type="http://schemas.openxmlformats.org/officeDocument/2006/relationships/oleObject" Target="embeddings/oleObject11.bin"/><Relationship Id="rId36" Type="http://schemas.openxmlformats.org/officeDocument/2006/relationships/image" Target="media/image24.png"/><Relationship Id="rId35" Type="http://schemas.openxmlformats.org/officeDocument/2006/relationships/image" Target="media/image23.png"/><Relationship Id="rId34" Type="http://schemas.openxmlformats.org/officeDocument/2006/relationships/image" Target="media/image22.png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7.wmf"/><Relationship Id="rId27" Type="http://schemas.openxmlformats.org/officeDocument/2006/relationships/oleObject" Target="embeddings/oleObject9.bin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oleObject" Target="embeddings/oleObject8.bin"/><Relationship Id="rId23" Type="http://schemas.openxmlformats.org/officeDocument/2006/relationships/oleObject" Target="embeddings/oleObject7.bin"/><Relationship Id="rId22" Type="http://schemas.openxmlformats.org/officeDocument/2006/relationships/image" Target="media/image14.wmf"/><Relationship Id="rId21" Type="http://schemas.openxmlformats.org/officeDocument/2006/relationships/oleObject" Target="embeddings/oleObject6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oleObject" Target="embeddings/oleObject4.bin"/><Relationship Id="rId12" Type="http://schemas.openxmlformats.org/officeDocument/2006/relationships/image" Target="media/image7.wmf"/><Relationship Id="rId11" Type="http://schemas.openxmlformats.org/officeDocument/2006/relationships/oleObject" Target="embeddings/oleObject3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2020-03-24T08:53:00Z</dcterms:created>
  <dc:creator>Administrator</dc:creator>
  <cp:lastModifiedBy>Administrator</cp:lastModifiedBy>
  <dcterms:modified xsi:type="dcterms:W3CDTF">2020-04-08T02:52:51Z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